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60" w:type="dxa"/>
        <w:tblCellSpacing w:w="0" w:type="dxa"/>
        <w:tblBorders>
          <w:top w:val="outset" w:sz="2" w:space="0" w:color="auto"/>
          <w:left w:val="outset" w:sz="2" w:space="0" w:color="auto"/>
          <w:bottom w:val="outset" w:sz="6" w:space="0" w:color="auto"/>
          <w:right w:val="single" w:sz="2" w:space="0" w:color="auto"/>
        </w:tblBorders>
        <w:shd w:val="clear" w:color="auto" w:fill="BFD0C5"/>
        <w:tblCellMar>
          <w:left w:w="0" w:type="dxa"/>
          <w:right w:w="0" w:type="dxa"/>
        </w:tblCellMar>
        <w:tblLook w:val="04A0"/>
      </w:tblPr>
      <w:tblGrid>
        <w:gridCol w:w="12999"/>
        <w:gridCol w:w="261"/>
      </w:tblGrid>
      <w:tr w:rsidR="00001B21" w:rsidRPr="00001B21">
        <w:trPr>
          <w:trHeight w:val="765"/>
          <w:tblCellSpacing w:w="0" w:type="dxa"/>
        </w:trPr>
        <w:tc>
          <w:tcPr>
            <w:tcW w:w="12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339966"/>
            <w:noWrap/>
            <w:vAlign w:val="center"/>
            <w:hideMark/>
          </w:tcPr>
          <w:tbl>
            <w:tblPr>
              <w:tblW w:w="4400" w:type="pct"/>
              <w:jc w:val="center"/>
              <w:tblCellSpacing w:w="15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426"/>
            </w:tblGrid>
            <w:tr w:rsidR="00001B21" w:rsidRPr="00001B2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1B21" w:rsidRPr="00001B21" w:rsidRDefault="00001B21" w:rsidP="00001B21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001B21">
                    <w:rPr>
                      <w:rFonts w:ascii="Trebuchet MS" w:eastAsia="Times New Roman" w:hAnsi="Trebuchet MS" w:cs="Times New Roman"/>
                      <w:b/>
                      <w:bCs/>
                      <w:color w:val="00FF00"/>
                      <w:sz w:val="40"/>
                      <w:szCs w:val="40"/>
                      <w:lang w:eastAsia="tr-TR"/>
                    </w:rPr>
                    <w:t xml:space="preserve">23cm 18w ÇIKIŞ KATI </w:t>
                  </w:r>
                </w:p>
              </w:tc>
            </w:tr>
          </w:tbl>
          <w:p w:rsidR="00001B21" w:rsidRPr="00001B21" w:rsidRDefault="00001B21" w:rsidP="00001B2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D0C5"/>
            <w:vAlign w:val="center"/>
            <w:hideMark/>
          </w:tcPr>
          <w:p w:rsidR="00001B21" w:rsidRPr="00001B21" w:rsidRDefault="00001B21" w:rsidP="00001B2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</w:p>
        </w:tc>
      </w:tr>
      <w:tr w:rsidR="00001B21" w:rsidRPr="00001B21">
        <w:trPr>
          <w:tblCellSpacing w:w="0" w:type="dxa"/>
        </w:trPr>
        <w:tc>
          <w:tcPr>
            <w:tcW w:w="12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FD0C5"/>
            <w:vAlign w:val="center"/>
            <w:hideMark/>
          </w:tcPr>
          <w:tbl>
            <w:tblPr>
              <w:tblW w:w="11745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745"/>
            </w:tblGrid>
            <w:tr w:rsidR="00001B21" w:rsidRPr="00001B21">
              <w:trPr>
                <w:trHeight w:val="270"/>
                <w:tblCellSpacing w:w="15" w:type="dxa"/>
                <w:jc w:val="center"/>
              </w:trPr>
              <w:tc>
                <w:tcPr>
                  <w:tcW w:w="11655" w:type="dxa"/>
                  <w:vAlign w:val="center"/>
                  <w:hideMark/>
                </w:tcPr>
                <w:p w:rsidR="00001B21" w:rsidRPr="00001B21" w:rsidRDefault="00001B21" w:rsidP="00001B21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</w:p>
              </w:tc>
            </w:tr>
            <w:tr w:rsidR="00001B21" w:rsidRPr="00001B21">
              <w:trPr>
                <w:trHeight w:val="3930"/>
                <w:tblCellSpacing w:w="15" w:type="dxa"/>
                <w:jc w:val="center"/>
              </w:trPr>
              <w:tc>
                <w:tcPr>
                  <w:tcW w:w="11655" w:type="dxa"/>
                  <w:hideMark/>
                </w:tcPr>
                <w:p w:rsidR="00001B21" w:rsidRPr="00001B21" w:rsidRDefault="00001B21" w:rsidP="00001B21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>
                    <w:rPr>
                      <w:rFonts w:ascii="Trebuchet MS" w:eastAsia="Times New Roman" w:hAnsi="Trebuchet MS" w:cs="Times New Roman"/>
                      <w:noProof/>
                      <w:color w:val="000000"/>
                      <w:sz w:val="17"/>
                      <w:szCs w:val="17"/>
                      <w:lang w:eastAsia="tr-TR"/>
                    </w:rPr>
                    <w:drawing>
                      <wp:inline distT="0" distB="0" distL="0" distR="0">
                        <wp:extent cx="5295900" cy="3552825"/>
                        <wp:effectExtent l="19050" t="0" r="0" b="0"/>
                        <wp:docPr id="1" name="Resim 1" descr="http://www.amatortv.com/23cmpa/18w23cm2vb/18w23cm2vby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amatortv.com/23cmpa/18w23cm2vb/18w23cm2vby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95900" cy="3552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1B21" w:rsidRPr="00001B21" w:rsidRDefault="00001B21" w:rsidP="00001B21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 w:rsidRPr="00001B21">
                    <w:rPr>
                      <w:rFonts w:ascii="Trebuchet MS" w:eastAsia="Times New Roman" w:hAnsi="Trebuchet MS" w:cs="Times New Roman"/>
                      <w:color w:val="000000"/>
                      <w:sz w:val="24"/>
                      <w:szCs w:val="24"/>
                      <w:lang w:eastAsia="tr-TR"/>
                    </w:rPr>
                    <w:t>Baskı devrenin tersten görünüşü. Bakır plaket çift yüzlüdür. Beyaz noktalar karşı yüz ile bağlantılıdır.</w:t>
                  </w:r>
                </w:p>
                <w:p w:rsidR="00001B21" w:rsidRPr="00001B21" w:rsidRDefault="00001B21" w:rsidP="00001B21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color w:val="000000"/>
                      <w:sz w:val="17"/>
                      <w:szCs w:val="17"/>
                      <w:lang w:eastAsia="tr-TR"/>
                    </w:rPr>
                  </w:pPr>
                  <w:r>
                    <w:rPr>
                      <w:rFonts w:ascii="Trebuchet MS" w:eastAsia="Times New Roman" w:hAnsi="Trebuchet MS" w:cs="Times New Roman"/>
                      <w:noProof/>
                      <w:color w:val="000000"/>
                      <w:sz w:val="17"/>
                      <w:szCs w:val="17"/>
                      <w:lang w:eastAsia="tr-TR"/>
                    </w:rPr>
                    <w:drawing>
                      <wp:inline distT="0" distB="0" distL="0" distR="0">
                        <wp:extent cx="3886200" cy="1219200"/>
                        <wp:effectExtent l="19050" t="0" r="0" b="0"/>
                        <wp:docPr id="2" name="Resim 2" descr="http://www.amatortv.com/23cmpa/18w23cm2vb/18w23cm2vbpc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amatortv.com/23cmpa/18w23cm2vb/18w23cm2vbpc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1B21" w:rsidRPr="00001B21" w:rsidRDefault="00001B21" w:rsidP="00001B2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D0C5"/>
            <w:vAlign w:val="center"/>
            <w:hideMark/>
          </w:tcPr>
          <w:p w:rsidR="00001B21" w:rsidRPr="00001B21" w:rsidRDefault="00001B21" w:rsidP="00001B2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tr-TR"/>
              </w:rPr>
            </w:pPr>
          </w:p>
        </w:tc>
      </w:tr>
    </w:tbl>
    <w:p w:rsidR="00AA1225" w:rsidRDefault="00AA1225"/>
    <w:sectPr w:rsidR="00AA1225" w:rsidSect="00AA1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01B21"/>
    <w:rsid w:val="00001B21"/>
    <w:rsid w:val="00AA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1B21"/>
    <w:pPr>
      <w:spacing w:after="0" w:line="240" w:lineRule="auto"/>
    </w:pPr>
    <w:rPr>
      <w:rFonts w:ascii="Trebuchet MS" w:eastAsia="Times New Roman" w:hAnsi="Trebuchet MS" w:cs="Times New Roman"/>
      <w:color w:val="000000"/>
      <w:sz w:val="17"/>
      <w:szCs w:val="17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1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2013-02-25T20:23:00Z</dcterms:created>
  <dcterms:modified xsi:type="dcterms:W3CDTF">2013-02-25T20:24:00Z</dcterms:modified>
</cp:coreProperties>
</file>